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6014F7C6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858CF">
        <w:rPr>
          <w:rFonts w:ascii="Times New Roman" w:hAnsi="Times New Roman" w:cs="Times New Roman"/>
          <w:b/>
          <w:sz w:val="24"/>
          <w:szCs w:val="24"/>
          <w:lang w:val="en-US"/>
        </w:rPr>
        <w:t>46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77777777" w:rsidR="00B858CF" w:rsidRDefault="00B858C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3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74A4FF4" w:rsidR="00591004" w:rsidRPr="009A15F2" w:rsidRDefault="00B858C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8188DD3" w:rsidR="00591004" w:rsidRPr="009A15F2" w:rsidRDefault="00B858C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C1F66F2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Контрольно- экспертным департаментом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13981C4F" w14:textId="4FB3E042" w:rsidR="00CE67E9" w:rsidRPr="009A15F2" w:rsidRDefault="00B858CF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211BD21A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0ADA8130" w:rsidR="00A9310F" w:rsidRPr="009A15F2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B858CF">
        <w:rPr>
          <w:rFonts w:ascii="Times New Roman" w:hAnsi="Times New Roman" w:cs="Times New Roman"/>
          <w:b/>
          <w:sz w:val="24"/>
          <w:szCs w:val="24"/>
        </w:rPr>
        <w:t>Акт №652 от 27</w:t>
      </w:r>
      <w:r w:rsidR="00986FFD">
        <w:rPr>
          <w:rFonts w:ascii="Times New Roman" w:hAnsi="Times New Roman" w:cs="Times New Roman"/>
          <w:b/>
          <w:sz w:val="24"/>
          <w:szCs w:val="24"/>
        </w:rPr>
        <w:t>.09</w:t>
      </w:r>
      <w:r w:rsidR="00DE3D5A" w:rsidRPr="009A15F2">
        <w:rPr>
          <w:rFonts w:ascii="Times New Roman" w:hAnsi="Times New Roman" w:cs="Times New Roman"/>
          <w:b/>
          <w:sz w:val="24"/>
          <w:szCs w:val="24"/>
        </w:rPr>
        <w:t>.2021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B858CF">
        <w:rPr>
          <w:rFonts w:ascii="Times New Roman" w:hAnsi="Times New Roman" w:cs="Times New Roman"/>
          <w:sz w:val="24"/>
          <w:szCs w:val="24"/>
        </w:rPr>
        <w:t>ЭКОВЕСТ</w:t>
      </w:r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858CF">
        <w:rPr>
          <w:rFonts w:ascii="Times New Roman" w:hAnsi="Times New Roman" w:cs="Times New Roman"/>
          <w:sz w:val="24"/>
          <w:szCs w:val="24"/>
        </w:rPr>
        <w:t>5262283958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30B3871D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B858CF">
        <w:rPr>
          <w:rFonts w:ascii="Times New Roman" w:hAnsi="Times New Roman" w:cs="Times New Roman"/>
          <w:b/>
          <w:sz w:val="24"/>
          <w:szCs w:val="24"/>
        </w:rPr>
        <w:t>Акт №673 от 01.10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B858CF">
        <w:rPr>
          <w:rFonts w:ascii="Times New Roman" w:hAnsi="Times New Roman" w:cs="Times New Roman"/>
          <w:sz w:val="24"/>
          <w:szCs w:val="24"/>
        </w:rPr>
        <w:t>ТСЖ-Строй» (ИНН 5262260975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проверок.</w:t>
      </w:r>
    </w:p>
    <w:p w14:paraId="507377A7" w14:textId="68C444DB" w:rsidR="00395595" w:rsidRPr="00B858CF" w:rsidRDefault="00B858CF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00B956" w14:textId="0861EA35" w:rsidR="009A15F2" w:rsidRPr="009A15F2" w:rsidRDefault="00D65490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6B30D853" w14:textId="4403B655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B858CF">
        <w:rPr>
          <w:rFonts w:ascii="Times New Roman" w:hAnsi="Times New Roman" w:cs="Times New Roman"/>
          <w:sz w:val="24"/>
          <w:szCs w:val="24"/>
        </w:rPr>
        <w:t>ЭКОВЕСТ» (ИНН 5262283958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743F423E" w14:textId="41A13EE3" w:rsidR="00DA6647" w:rsidRDefault="00FB07F0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B858CF">
        <w:rPr>
          <w:rFonts w:ascii="Times New Roman" w:hAnsi="Times New Roman" w:cs="Times New Roman"/>
          <w:sz w:val="24"/>
          <w:szCs w:val="24"/>
        </w:rPr>
        <w:t>ТСЖ-Строй» (ИНН 5262260975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6943-7EE1-4967-B5F1-F01C5980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2021-09-30T12:09:00Z</cp:lastPrinted>
  <dcterms:created xsi:type="dcterms:W3CDTF">2021-10-04T07:11:00Z</dcterms:created>
  <dcterms:modified xsi:type="dcterms:W3CDTF">2021-10-04T07:11:00Z</dcterms:modified>
</cp:coreProperties>
</file>